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A0" w:rsidRDefault="001425A0">
      <w:bookmarkStart w:id="0" w:name="_GoBack"/>
      <w:bookmarkEnd w:id="0"/>
      <w:r>
        <w:rPr>
          <w:noProof/>
          <w:lang w:eastAsia="nl-NL"/>
        </w:rPr>
        <w:drawing>
          <wp:anchor distT="0" distB="0" distL="0" distR="0" simplePos="0" relativeHeight="251659264" behindDoc="0" locked="0" layoutInCell="1" allowOverlap="1" wp14:anchorId="3964C759" wp14:editId="6A406FDB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2888615" cy="1037590"/>
            <wp:effectExtent l="0" t="0" r="6985" b="0"/>
            <wp:wrapTopAndBottom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1037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5A0" w:rsidRDefault="001425A0"/>
    <w:p w:rsidR="001425A0" w:rsidRPr="001425A0" w:rsidRDefault="001425A0" w:rsidP="001425A0">
      <w:pPr>
        <w:spacing w:after="0" w:line="240" w:lineRule="auto"/>
        <w:rPr>
          <w:rFonts w:ascii="Calibri" w:eastAsia="Calibri" w:hAnsi="Calibri" w:cs="Times New Roman"/>
          <w:b/>
        </w:rPr>
      </w:pPr>
      <w:r w:rsidRPr="001425A0">
        <w:rPr>
          <w:rFonts w:ascii="Calibri" w:eastAsia="Calibri" w:hAnsi="Calibri" w:cs="Times New Roman"/>
          <w:b/>
        </w:rPr>
        <w:t xml:space="preserve">Motie </w:t>
      </w:r>
    </w:p>
    <w:p w:rsidR="001425A0" w:rsidRPr="001425A0" w:rsidRDefault="001425A0" w:rsidP="001425A0">
      <w:pPr>
        <w:spacing w:after="0" w:line="240" w:lineRule="auto"/>
        <w:rPr>
          <w:rFonts w:ascii="Calibri" w:eastAsia="Calibri" w:hAnsi="Calibri" w:cs="Times New Roman"/>
          <w:b/>
        </w:rPr>
      </w:pPr>
    </w:p>
    <w:p w:rsidR="00092EA3" w:rsidRDefault="001425A0" w:rsidP="001425A0">
      <w:pPr>
        <w:spacing w:after="0" w:line="240" w:lineRule="auto"/>
        <w:rPr>
          <w:rFonts w:ascii="Calibri" w:eastAsia="Calibri" w:hAnsi="Calibri" w:cs="Times New Roman"/>
        </w:rPr>
      </w:pPr>
      <w:r w:rsidRPr="001425A0">
        <w:rPr>
          <w:rFonts w:ascii="Calibri" w:eastAsia="Calibri" w:hAnsi="Calibri" w:cs="Times New Roman"/>
        </w:rPr>
        <w:t xml:space="preserve">Behorende bij het raadsvoorstel: </w:t>
      </w:r>
    </w:p>
    <w:p w:rsidR="001425A0" w:rsidRDefault="00092EA3" w:rsidP="001425A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Uitvoeringsnotitie Werk en Inkomen 2015 en Verordeningen Participatiewet</w:t>
      </w:r>
    </w:p>
    <w:p w:rsidR="001425A0" w:rsidRDefault="001425A0" w:rsidP="001425A0">
      <w:pPr>
        <w:spacing w:after="0" w:line="240" w:lineRule="auto"/>
        <w:rPr>
          <w:rFonts w:ascii="Calibri" w:eastAsia="Calibri" w:hAnsi="Calibri" w:cs="Times New Roman"/>
        </w:rPr>
      </w:pPr>
    </w:p>
    <w:p w:rsidR="00092EA3" w:rsidRDefault="00092EA3" w:rsidP="001425A0">
      <w:pPr>
        <w:spacing w:after="0" w:line="240" w:lineRule="auto"/>
        <w:rPr>
          <w:rFonts w:ascii="Calibri" w:eastAsia="Calibri" w:hAnsi="Calibri" w:cs="Times New Roman"/>
        </w:rPr>
      </w:pPr>
    </w:p>
    <w:p w:rsidR="001425A0" w:rsidRPr="001425A0" w:rsidRDefault="001425A0" w:rsidP="001425A0">
      <w:pPr>
        <w:spacing w:after="0" w:line="240" w:lineRule="auto"/>
        <w:rPr>
          <w:rFonts w:ascii="Calibri" w:eastAsia="Calibri" w:hAnsi="Calibri" w:cs="Times New Roman"/>
        </w:rPr>
      </w:pPr>
      <w:r w:rsidRPr="001425A0">
        <w:rPr>
          <w:rFonts w:ascii="Calibri" w:eastAsia="Calibri" w:hAnsi="Calibri" w:cs="Times New Roman"/>
        </w:rPr>
        <w:t>De gemeenteraad van de gemeente Zuidplas, in openbare vergad</w:t>
      </w:r>
      <w:r>
        <w:rPr>
          <w:rFonts w:ascii="Calibri" w:eastAsia="Calibri" w:hAnsi="Calibri" w:cs="Times New Roman"/>
        </w:rPr>
        <w:t xml:space="preserve">ering bijeen op </w:t>
      </w:r>
      <w:r w:rsidR="00092EA3">
        <w:rPr>
          <w:rFonts w:ascii="Calibri" w:eastAsia="Calibri" w:hAnsi="Calibri" w:cs="Times New Roman"/>
        </w:rPr>
        <w:t>16 december 2014</w:t>
      </w:r>
      <w:r>
        <w:rPr>
          <w:rFonts w:ascii="Calibri" w:eastAsia="Calibri" w:hAnsi="Calibri" w:cs="Times New Roman"/>
        </w:rPr>
        <w:t xml:space="preserve">, </w:t>
      </w:r>
    </w:p>
    <w:p w:rsidR="001425A0" w:rsidRPr="001425A0" w:rsidRDefault="001425A0" w:rsidP="001425A0">
      <w:pPr>
        <w:spacing w:after="0" w:line="240" w:lineRule="auto"/>
        <w:rPr>
          <w:rFonts w:ascii="Calibri" w:eastAsia="Calibri" w:hAnsi="Calibri" w:cs="Times New Roman"/>
        </w:rPr>
      </w:pPr>
      <w:r w:rsidRPr="001425A0">
        <w:rPr>
          <w:rFonts w:ascii="Calibri" w:eastAsia="Calibri" w:hAnsi="Calibri" w:cs="Times New Roman"/>
        </w:rPr>
        <w:t>gehoord de beraadslaging,</w:t>
      </w:r>
    </w:p>
    <w:p w:rsidR="001425A0" w:rsidRDefault="001425A0"/>
    <w:p w:rsidR="001425A0" w:rsidRDefault="006C2687">
      <w:r>
        <w:t>Constaterende dat,</w:t>
      </w:r>
    </w:p>
    <w:p w:rsidR="00092EA3" w:rsidRDefault="00092EA3" w:rsidP="00E25B45">
      <w:pPr>
        <w:pStyle w:val="Lijstalinea"/>
        <w:numPr>
          <w:ilvl w:val="0"/>
          <w:numId w:val="2"/>
        </w:numPr>
      </w:pPr>
      <w:r>
        <w:t>gemeenten op basis van de participatiewet verplicht zijn om beleid aangaande het instrument ‘tegenprestatie naar vermogen’ vast te leggen in een verordening;</w:t>
      </w:r>
    </w:p>
    <w:p w:rsidR="00092EA3" w:rsidRDefault="009B089A" w:rsidP="00092EA3">
      <w:pPr>
        <w:pStyle w:val="Lijstalinea"/>
        <w:numPr>
          <w:ilvl w:val="0"/>
          <w:numId w:val="2"/>
        </w:numPr>
      </w:pPr>
      <w:r>
        <w:t>de tegenprestatie</w:t>
      </w:r>
      <w:r w:rsidR="00092EA3">
        <w:t xml:space="preserve"> niet als een re-</w:t>
      </w:r>
      <w:r w:rsidR="00B52BA5">
        <w:t>integratie</w:t>
      </w:r>
      <w:r w:rsidR="003E586C">
        <w:t>-instrument mag worden ingezet,</w:t>
      </w:r>
    </w:p>
    <w:p w:rsidR="00F23CD0" w:rsidRDefault="00F23CD0" w:rsidP="00F23CD0">
      <w:pPr>
        <w:pStyle w:val="Lijstalinea"/>
      </w:pPr>
    </w:p>
    <w:p w:rsidR="00092EA3" w:rsidRDefault="00092EA3" w:rsidP="00092EA3">
      <w:r>
        <w:t>overwegende dat,</w:t>
      </w:r>
    </w:p>
    <w:p w:rsidR="00F23CD0" w:rsidRDefault="00F23CD0" w:rsidP="00092EA3">
      <w:pPr>
        <w:pStyle w:val="Lijstalinea"/>
        <w:numPr>
          <w:ilvl w:val="0"/>
          <w:numId w:val="3"/>
        </w:numPr>
      </w:pPr>
      <w:r>
        <w:t>het de bedoeling is om de invulling van de tegenprestatie te laten bestaan uit maatschappelijk nuttige activiteiten;</w:t>
      </w:r>
    </w:p>
    <w:p w:rsidR="00F23CD0" w:rsidRDefault="00B52BA5" w:rsidP="00092EA3">
      <w:pPr>
        <w:pStyle w:val="Lijstalinea"/>
        <w:numPr>
          <w:ilvl w:val="0"/>
          <w:numId w:val="3"/>
        </w:numPr>
      </w:pPr>
      <w:r>
        <w:t xml:space="preserve">met </w:t>
      </w:r>
      <w:r w:rsidR="00F23CD0">
        <w:t>dit instrument</w:t>
      </w:r>
      <w:r>
        <w:t xml:space="preserve"> we</w:t>
      </w:r>
      <w:r w:rsidR="00F23CD0">
        <w:t xml:space="preserve">rkzoekenden activiteiten </w:t>
      </w:r>
      <w:r>
        <w:t xml:space="preserve">kunnen </w:t>
      </w:r>
      <w:r w:rsidR="00F23CD0">
        <w:t>verrichten waardoor vaardigheden worden aangeleerd of versterkt;</w:t>
      </w:r>
    </w:p>
    <w:p w:rsidR="00B52BA5" w:rsidRDefault="00B52BA5" w:rsidP="00B52BA5">
      <w:pPr>
        <w:pStyle w:val="Lijstalinea"/>
        <w:numPr>
          <w:ilvl w:val="0"/>
          <w:numId w:val="3"/>
        </w:numPr>
      </w:pPr>
      <w:r>
        <w:t>hiermee ook een kans ligt om kennis en vaardigheden van werkzoekenden in kaart te brengen;</w:t>
      </w:r>
    </w:p>
    <w:p w:rsidR="003F5A8C" w:rsidRDefault="003F5A8C" w:rsidP="00092EA3">
      <w:pPr>
        <w:pStyle w:val="Lijstalinea"/>
        <w:numPr>
          <w:ilvl w:val="0"/>
          <w:numId w:val="3"/>
        </w:numPr>
      </w:pPr>
      <w:r>
        <w:t>het instrument van de tegenprestatie</w:t>
      </w:r>
      <w:r w:rsidR="00B52BA5">
        <w:t xml:space="preserve"> daarmee mogelijkheden</w:t>
      </w:r>
      <w:r>
        <w:t xml:space="preserve"> biedt om de re-integratiemogelijkheden van werkzoekenden op termijn te vergroten; </w:t>
      </w:r>
    </w:p>
    <w:p w:rsidR="003F5A8C" w:rsidRDefault="003F5A8C" w:rsidP="00B9792D">
      <w:pPr>
        <w:pStyle w:val="Lijstalinea"/>
        <w:numPr>
          <w:ilvl w:val="0"/>
          <w:numId w:val="3"/>
        </w:numPr>
      </w:pPr>
      <w:r>
        <w:t xml:space="preserve">de tegenprestatie voor werkzoekenden geen negatieve maatregel hoeft te zijn, maar ook een </w:t>
      </w:r>
      <w:r w:rsidR="002A03F5">
        <w:t>stimulerend karakter kan dragen,</w:t>
      </w:r>
    </w:p>
    <w:p w:rsidR="003F5A8C" w:rsidRDefault="003F5A8C" w:rsidP="003F5A8C">
      <w:pPr>
        <w:pStyle w:val="Lijstalinea"/>
      </w:pPr>
    </w:p>
    <w:p w:rsidR="003F5A8C" w:rsidRDefault="003F5A8C" w:rsidP="003F5A8C">
      <w:r>
        <w:t>verzoekt het college,</w:t>
      </w:r>
    </w:p>
    <w:p w:rsidR="002A03F5" w:rsidRDefault="002A03F5" w:rsidP="00B9792D">
      <w:pPr>
        <w:pStyle w:val="Lijstalinea"/>
        <w:numPr>
          <w:ilvl w:val="0"/>
          <w:numId w:val="3"/>
        </w:numPr>
      </w:pPr>
      <w:r>
        <w:t xml:space="preserve">om bij het </w:t>
      </w:r>
      <w:r w:rsidR="005B2AAF">
        <w:t xml:space="preserve">uitvoeren van </w:t>
      </w:r>
      <w:r w:rsidR="003F5A8C">
        <w:t>een tegenprestatie</w:t>
      </w:r>
      <w:r>
        <w:t xml:space="preserve"> in kaart te brengen welke vaardigheden de werkzoekende in het verrichte werk heeft laten zien;</w:t>
      </w:r>
    </w:p>
    <w:p w:rsidR="003F5A8C" w:rsidRDefault="002A03F5" w:rsidP="00B9792D">
      <w:pPr>
        <w:pStyle w:val="Lijstalinea"/>
        <w:numPr>
          <w:ilvl w:val="0"/>
          <w:numId w:val="3"/>
        </w:numPr>
      </w:pPr>
      <w:r>
        <w:t xml:space="preserve">de betreffende werkzoekende hiervoor te belonen door middel van het uitreiken van een </w:t>
      </w:r>
      <w:r w:rsidR="00B52BA5">
        <w:t>‘</w:t>
      </w:r>
      <w:r>
        <w:t>certificaat verworven competenties</w:t>
      </w:r>
      <w:r w:rsidR="00B52BA5">
        <w:t>’</w:t>
      </w:r>
      <w:r>
        <w:t>.</w:t>
      </w:r>
    </w:p>
    <w:p w:rsidR="00092EA3" w:rsidRDefault="00F23CD0" w:rsidP="00B52BA5">
      <w:pPr>
        <w:pStyle w:val="Lijstalinea"/>
      </w:pPr>
      <w:r>
        <w:t xml:space="preserve"> </w:t>
      </w:r>
    </w:p>
    <w:p w:rsidR="00D75F96" w:rsidRDefault="00D75F96">
      <w:r>
        <w:t>En gaat over tot de orde van de dag.</w:t>
      </w:r>
    </w:p>
    <w:p w:rsidR="00D75F96" w:rsidRDefault="00D75F96">
      <w:r>
        <w:t>Namens de fractie van CU/SGP,</w:t>
      </w:r>
    </w:p>
    <w:p w:rsidR="006C2687" w:rsidRDefault="00D75F96">
      <w:r>
        <w:t>Bert Doek</w:t>
      </w:r>
    </w:p>
    <w:sectPr w:rsidR="006C2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C276F"/>
    <w:multiLevelType w:val="hybridMultilevel"/>
    <w:tmpl w:val="FE8613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C3288"/>
    <w:multiLevelType w:val="hybridMultilevel"/>
    <w:tmpl w:val="CB84302E"/>
    <w:lvl w:ilvl="0" w:tplc="38FEDC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7746E"/>
    <w:multiLevelType w:val="hybridMultilevel"/>
    <w:tmpl w:val="E0746A46"/>
    <w:lvl w:ilvl="0" w:tplc="38FEDC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A0"/>
    <w:rsid w:val="00092EA3"/>
    <w:rsid w:val="001425A0"/>
    <w:rsid w:val="002A03F5"/>
    <w:rsid w:val="0038506B"/>
    <w:rsid w:val="003E586C"/>
    <w:rsid w:val="003F5A8C"/>
    <w:rsid w:val="005B2AAF"/>
    <w:rsid w:val="006C2687"/>
    <w:rsid w:val="009122FB"/>
    <w:rsid w:val="009B089A"/>
    <w:rsid w:val="00A5078B"/>
    <w:rsid w:val="00B52BA5"/>
    <w:rsid w:val="00D75F96"/>
    <w:rsid w:val="00E52076"/>
    <w:rsid w:val="00F2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A6F2C-6D85-4376-BCBA-417D14F4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2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Doek</dc:creator>
  <cp:keywords/>
  <dc:description/>
  <cp:lastModifiedBy>Henri Pool</cp:lastModifiedBy>
  <cp:revision>2</cp:revision>
  <dcterms:created xsi:type="dcterms:W3CDTF">2014-12-17T11:23:00Z</dcterms:created>
  <dcterms:modified xsi:type="dcterms:W3CDTF">2014-12-17T11:23:00Z</dcterms:modified>
</cp:coreProperties>
</file>